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A0" w:rsidRDefault="00BC1DA0" w:rsidP="00BC1DA0">
      <w:pPr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bookmarkStart w:id="0" w:name="_GoBack"/>
      <w:r w:rsidRPr="00CA3AB7">
        <w:rPr>
          <w:rFonts w:ascii="TH Niramit AS" w:hAnsi="TH Niramit AS" w:cs="TH Niramit AS" w:hint="cs"/>
          <w:b/>
          <w:bCs/>
          <w:noProof/>
          <w:sz w:val="140"/>
          <w:szCs w:val="140"/>
        </w:rPr>
        <w:drawing>
          <wp:anchor distT="0" distB="0" distL="114300" distR="114300" simplePos="0" relativeHeight="251661312" behindDoc="0" locked="0" layoutInCell="1" allowOverlap="1" wp14:anchorId="73177B03" wp14:editId="66D7225D">
            <wp:simplePos x="0" y="0"/>
            <wp:positionH relativeFrom="column">
              <wp:posOffset>1748397</wp:posOffset>
            </wp:positionH>
            <wp:positionV relativeFrom="paragraph">
              <wp:posOffset>273685</wp:posOffset>
            </wp:positionV>
            <wp:extent cx="2199005" cy="2059305"/>
            <wp:effectExtent l="0" t="0" r="0" b="0"/>
            <wp:wrapSquare wrapText="bothSides"/>
            <wp:docPr id="4" name="Picture 3" descr="ตรา อบ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 อบต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CA3AB7">
        <w:rPr>
          <w:rFonts w:ascii="TH Niramit AS" w:hAnsi="TH Niramit AS" w:cs="TH Niramit AS" w:hint="cs"/>
          <w:b/>
          <w:bCs/>
          <w:noProof/>
          <w:sz w:val="140"/>
          <w:szCs w:val="140"/>
        </w:rPr>
        <w:drawing>
          <wp:anchor distT="0" distB="0" distL="114300" distR="114300" simplePos="0" relativeHeight="251660288" behindDoc="0" locked="0" layoutInCell="1" allowOverlap="1" wp14:anchorId="664E48C9" wp14:editId="644B42A6">
            <wp:simplePos x="0" y="0"/>
            <wp:positionH relativeFrom="column">
              <wp:posOffset>1744980</wp:posOffset>
            </wp:positionH>
            <wp:positionV relativeFrom="paragraph">
              <wp:posOffset>273685</wp:posOffset>
            </wp:positionV>
            <wp:extent cx="2199005" cy="2059305"/>
            <wp:effectExtent l="0" t="0" r="0" b="0"/>
            <wp:wrapSquare wrapText="bothSides"/>
            <wp:docPr id="5" name="Picture 3" descr="ตรา อบ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 อบต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AB7">
        <w:rPr>
          <w:rFonts w:ascii="TH Niramit AS" w:hAnsi="TH Niramit AS" w:cs="TH Niramit AS" w:hint="cs"/>
          <w:b/>
          <w:bCs/>
          <w:noProof/>
          <w:sz w:val="140"/>
          <w:szCs w:val="140"/>
        </w:rPr>
        <w:drawing>
          <wp:anchor distT="0" distB="0" distL="114300" distR="114300" simplePos="0" relativeHeight="251659264" behindDoc="0" locked="0" layoutInCell="1" allowOverlap="1" wp14:anchorId="3648CF45" wp14:editId="2244524D">
            <wp:simplePos x="0" y="0"/>
            <wp:positionH relativeFrom="column">
              <wp:posOffset>1738630</wp:posOffset>
            </wp:positionH>
            <wp:positionV relativeFrom="paragraph">
              <wp:posOffset>273685</wp:posOffset>
            </wp:positionV>
            <wp:extent cx="2199005" cy="2059305"/>
            <wp:effectExtent l="0" t="0" r="0" b="0"/>
            <wp:wrapSquare wrapText="bothSides"/>
            <wp:docPr id="6" name="Picture 3" descr="ตรา อบ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 อบต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DA0" w:rsidRDefault="00BC1DA0" w:rsidP="00BC1DA0">
      <w:pPr>
        <w:spacing w:after="0" w:line="360" w:lineRule="atLeast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BC1DA0" w:rsidRDefault="00BC1DA0" w:rsidP="00BC1DA0">
      <w:pPr>
        <w:spacing w:after="0" w:line="360" w:lineRule="atLeast"/>
        <w:rPr>
          <w:rFonts w:ascii="TH SarabunIT๙" w:eastAsia="Times New Roman" w:hAnsi="TH SarabunIT๙" w:cs="TH SarabunIT๙"/>
          <w:b/>
          <w:bCs/>
          <w:sz w:val="96"/>
          <w:szCs w:val="96"/>
        </w:rPr>
      </w:pPr>
    </w:p>
    <w:p w:rsidR="00BC1DA0" w:rsidRDefault="00BC1DA0" w:rsidP="00BC1DA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</w:pPr>
    </w:p>
    <w:p w:rsidR="00BC1DA0" w:rsidRPr="00BC1DA0" w:rsidRDefault="00BC1DA0" w:rsidP="00BC1DA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</w:pPr>
      <w:r w:rsidRPr="00BC1DA0">
        <w:rPr>
          <w:rFonts w:ascii="TH SarabunIT๙" w:eastAsia="Times New Roman" w:hAnsi="TH SarabunIT๙" w:cs="TH SarabunIT๙" w:hint="cs"/>
          <w:b/>
          <w:bCs/>
          <w:color w:val="000000"/>
          <w:sz w:val="72"/>
          <w:szCs w:val="72"/>
          <w:cs/>
        </w:rPr>
        <w:t>แบบฟอร์มรายงานประเมินผลตนเอง</w:t>
      </w:r>
    </w:p>
    <w:p w:rsidR="00BC1DA0" w:rsidRPr="00BC1DA0" w:rsidRDefault="00BC1DA0" w:rsidP="00BC1DA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</w:pPr>
      <w:r w:rsidRPr="00BC1DA0"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>(</w:t>
      </w:r>
      <w:proofErr w:type="spellStart"/>
      <w:r w:rsidRPr="00BC1DA0">
        <w:rPr>
          <w:rFonts w:ascii="TH SarabunIT๙" w:eastAsia="Times New Roman" w:hAnsi="TH SarabunIT๙" w:cs="TH SarabunIT๙"/>
          <w:b/>
          <w:bCs/>
          <w:sz w:val="72"/>
          <w:szCs w:val="72"/>
        </w:rPr>
        <w:t>Self Assessment</w:t>
      </w:r>
      <w:proofErr w:type="spellEnd"/>
      <w:r w:rsidRPr="00BC1DA0">
        <w:rPr>
          <w:rFonts w:ascii="TH SarabunIT๙" w:eastAsia="Times New Roman" w:hAnsi="TH SarabunIT๙" w:cs="TH SarabunIT๙"/>
          <w:b/>
          <w:bCs/>
          <w:sz w:val="72"/>
          <w:szCs w:val="72"/>
        </w:rPr>
        <w:t xml:space="preserve"> Report : SAR)</w:t>
      </w:r>
    </w:p>
    <w:p w:rsidR="00BC1DA0" w:rsidRPr="00BC1DA0" w:rsidRDefault="00BC1DA0" w:rsidP="00BC1DA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BC1DA0"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 xml:space="preserve">การจัดทำแผนปฏิบัติการป้องกันการทุจริตสำหรับองค์กรปกครองส่วนท้องถิ่น   </w:t>
      </w:r>
    </w:p>
    <w:p w:rsidR="00BC1DA0" w:rsidRPr="006B795C" w:rsidRDefault="00BC1DA0" w:rsidP="00BC1DA0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r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>(พ.ศ.2562</w:t>
      </w:r>
      <w:r w:rsidRPr="006B795C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 xml:space="preserve"> </w:t>
      </w:r>
      <w:r w:rsidRPr="006B795C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>–</w:t>
      </w:r>
      <w:r w:rsidRPr="006B795C">
        <w:rPr>
          <w:rFonts w:ascii="TH SarabunIT๙" w:eastAsia="Times New Roman" w:hAnsi="TH SarabunIT๙" w:cs="TH SarabunIT๙" w:hint="cs"/>
          <w:b/>
          <w:bCs/>
          <w:sz w:val="96"/>
          <w:szCs w:val="96"/>
          <w:cs/>
        </w:rPr>
        <w:t xml:space="preserve"> 2564)</w:t>
      </w:r>
    </w:p>
    <w:p w:rsidR="00BC1DA0" w:rsidRDefault="00BC1DA0" w:rsidP="00BC1DA0">
      <w:pPr>
        <w:jc w:val="center"/>
        <w:rPr>
          <w:rFonts w:ascii="TH SarabunPSK" w:hAnsi="TH SarabunPSK" w:cs="TH SarabunPSK"/>
          <w:sz w:val="56"/>
          <w:szCs w:val="56"/>
        </w:rPr>
      </w:pPr>
    </w:p>
    <w:p w:rsidR="00BC1DA0" w:rsidRDefault="00BC1DA0" w:rsidP="00BC1D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6B795C">
        <w:rPr>
          <w:rFonts w:ascii="TH SarabunPSK" w:hAnsi="TH SarabunPSK" w:cs="TH SarabunPSK" w:hint="cs"/>
          <w:b/>
          <w:bCs/>
          <w:sz w:val="96"/>
          <w:szCs w:val="96"/>
          <w:cs/>
        </w:rPr>
        <w:t>ของ</w:t>
      </w:r>
    </w:p>
    <w:p w:rsidR="00BC1DA0" w:rsidRDefault="00BC1DA0" w:rsidP="00BC1D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BC1DA0" w:rsidRDefault="00BC1DA0" w:rsidP="00BC1D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องค์การบริหารส่วน</w:t>
      </w:r>
      <w:r w:rsidRPr="006B795C">
        <w:rPr>
          <w:rFonts w:ascii="TH SarabunPSK" w:hAnsi="TH SarabunPSK" w:cs="TH SarabunPSK"/>
          <w:b/>
          <w:bCs/>
          <w:sz w:val="96"/>
          <w:szCs w:val="96"/>
          <w:cs/>
        </w:rPr>
        <w:t>ตำบล</w:t>
      </w:r>
      <w:r>
        <w:rPr>
          <w:rFonts w:ascii="TH SarabunPSK" w:hAnsi="TH SarabunPSK" w:cs="TH SarabunPSK"/>
          <w:b/>
          <w:bCs/>
          <w:sz w:val="96"/>
          <w:szCs w:val="96"/>
          <w:cs/>
        </w:rPr>
        <w:t>สะพุง</w:t>
      </w:r>
    </w:p>
    <w:p w:rsidR="00450545" w:rsidRDefault="00BC1DA0" w:rsidP="00BC1DA0">
      <w:pPr>
        <w:jc w:val="center"/>
      </w:pPr>
      <w:r w:rsidRPr="006B795C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ศรีรัตนะ </w:t>
      </w:r>
      <w:r w:rsidRPr="006B795C">
        <w:rPr>
          <w:rFonts w:ascii="TH SarabunPSK" w:hAnsi="TH SarabunPSK" w:cs="TH SarabunPSK" w:hint="cs"/>
          <w:b/>
          <w:bCs/>
          <w:sz w:val="72"/>
          <w:szCs w:val="7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เกษ</w:t>
      </w:r>
      <w:proofErr w:type="spellEnd"/>
    </w:p>
    <w:p w:rsidR="00BC1DA0" w:rsidRDefault="00BC1DA0"/>
    <w:p w:rsidR="00BC1DA0" w:rsidRDefault="00BC1DA0"/>
    <w:p w:rsidR="00BC1DA0" w:rsidRDefault="00BC1DA0">
      <w:pPr>
        <w:rPr>
          <w:rFonts w:ascii="TH SarabunIT๙" w:hAnsi="TH SarabunIT๙" w:cs="TH SarabunIT๙"/>
          <w:sz w:val="52"/>
          <w:szCs w:val="52"/>
        </w:rPr>
      </w:pPr>
    </w:p>
    <w:p w:rsidR="00BC1DA0" w:rsidRPr="00BC1DA0" w:rsidRDefault="00BC1DA0" w:rsidP="00BC1DA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BC1DA0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แบบฟอร์มรายงานประเมินผลตนเอง</w:t>
      </w:r>
    </w:p>
    <w:p w:rsidR="00BC1DA0" w:rsidRPr="00BC1DA0" w:rsidRDefault="00BC1DA0" w:rsidP="00BC1DA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 w:rsidRPr="00BC1D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BC1DA0">
        <w:rPr>
          <w:rFonts w:ascii="TH SarabunIT๙" w:eastAsia="Times New Roman" w:hAnsi="TH SarabunIT๙" w:cs="TH SarabunIT๙"/>
          <w:b/>
          <w:bCs/>
          <w:sz w:val="32"/>
          <w:szCs w:val="32"/>
        </w:rPr>
        <w:t>Self Assessment</w:t>
      </w:r>
      <w:proofErr w:type="spellEnd"/>
      <w:r w:rsidRPr="00BC1DA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Report : SAR)</w:t>
      </w:r>
    </w:p>
    <w:p w:rsidR="00BC1DA0" w:rsidRPr="00BC1DA0" w:rsidRDefault="00BC1DA0" w:rsidP="00BC1DA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C1DA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การจัดทำแผนปฏิบัติการป้องกันการทุจริตสำหรับองค์กรปกครองส่วนท้องถิ่น</w:t>
      </w:r>
    </w:p>
    <w:p w:rsidR="00BC1DA0" w:rsidRPr="00BC1DA0" w:rsidRDefault="00BC1DA0">
      <w:pPr>
        <w:rPr>
          <w:rFonts w:ascii="TH SarabunIT๙" w:hAnsi="TH SarabunIT๙" w:cs="TH SarabunIT๙"/>
          <w:sz w:val="52"/>
          <w:szCs w:val="52"/>
        </w:rPr>
      </w:pPr>
    </w:p>
    <w:sectPr w:rsidR="00BC1DA0" w:rsidRPr="00BC1DA0" w:rsidSect="00BC1DA0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 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A0"/>
    <w:rsid w:val="001E1918"/>
    <w:rsid w:val="0029062D"/>
    <w:rsid w:val="00450545"/>
    <w:rsid w:val="00B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06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06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SRIRATTANA</cp:lastModifiedBy>
  <cp:revision>2</cp:revision>
  <cp:lastPrinted>2018-10-02T08:22:00Z</cp:lastPrinted>
  <dcterms:created xsi:type="dcterms:W3CDTF">2020-06-08T09:38:00Z</dcterms:created>
  <dcterms:modified xsi:type="dcterms:W3CDTF">2020-06-08T09:38:00Z</dcterms:modified>
</cp:coreProperties>
</file>